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int="eastAsia" w:hAnsi="宋体" w:eastAsia="宋体" w:cs="Times New Roman"/>
          <w:b/>
          <w:bCs/>
          <w:sz w:val="56"/>
          <w:szCs w:val="56"/>
          <w:lang w:val="en-US" w:eastAsia="zh-CN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000000"/>
          <w:sz w:val="56"/>
          <w:szCs w:val="56"/>
        </w:rPr>
      </w:pPr>
      <w:r>
        <w:rPr>
          <w:rFonts w:hint="eastAsia" w:hAnsi="宋体"/>
          <w:b/>
          <w:bCs/>
          <w:color w:val="000000"/>
          <w:sz w:val="56"/>
          <w:szCs w:val="56"/>
        </w:rPr>
        <w:t>广东华昌</w:t>
      </w:r>
      <w:r>
        <w:rPr>
          <w:rFonts w:hint="eastAsia" w:hAnsi="宋体"/>
          <w:b/>
          <w:bCs/>
          <w:color w:val="000000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000000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000000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000000"/>
          <w:sz w:val="32"/>
          <w:szCs w:val="32"/>
          <w:u w:val="single"/>
          <w:lang w:val="en-US"/>
        </w:rPr>
      </w:pPr>
      <w:r>
        <w:rPr>
          <w:rFonts w:hint="eastAsia" w:hAnsi="宋体"/>
          <w:b/>
          <w:bCs/>
          <w:color w:val="000000"/>
          <w:sz w:val="32"/>
          <w:szCs w:val="32"/>
        </w:rPr>
        <w:t>招标编号：</w:t>
      </w:r>
      <w:r>
        <w:rPr>
          <w:rFonts w:hint="eastAsia"/>
          <w:sz w:val="32"/>
          <w:szCs w:val="32"/>
          <w:u w:val="single" w:color="auto"/>
        </w:rPr>
        <w:t>HCCGZB</w:t>
      </w:r>
      <w:r>
        <w:rPr>
          <w:rFonts w:hint="eastAsia"/>
          <w:sz w:val="32"/>
          <w:szCs w:val="32"/>
          <w:u w:val="single" w:color="auto"/>
          <w:lang w:val="en-US" w:eastAsia="zh-CN"/>
        </w:rPr>
        <w:t>22052</w:t>
      </w:r>
      <w:r>
        <w:rPr>
          <w:rFonts w:hint="eastAsia"/>
          <w:sz w:val="32"/>
          <w:szCs w:val="32"/>
          <w:u w:val="none" w:color="auto"/>
          <w:lang w:val="en-US" w:eastAsia="zh-CN"/>
        </w:rPr>
        <w:t xml:space="preserve">   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000000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000000"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line="920" w:lineRule="exact"/>
        <w:jc w:val="center"/>
        <w:rPr>
          <w:rFonts w:hint="eastAsia" w:ascii="宋体" w:hAnsi="宋体" w:cs="宋体"/>
          <w:color w:val="000000"/>
          <w:sz w:val="76"/>
          <w:szCs w:val="76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sz w:val="76"/>
          <w:szCs w:val="76"/>
          <w:u w:val="single"/>
          <w:lang w:val="en-US" w:eastAsia="zh-CN"/>
        </w:rPr>
        <w:t>毛毡</w:t>
      </w:r>
    </w:p>
    <w:p>
      <w:pPr>
        <w:spacing w:line="920" w:lineRule="exact"/>
        <w:jc w:val="center"/>
        <w:rPr>
          <w:rFonts w:ascii="宋体" w:cs="Times New Roman"/>
          <w:color w:val="000000"/>
          <w:sz w:val="76"/>
          <w:szCs w:val="76"/>
        </w:rPr>
      </w:pPr>
      <w:r>
        <w:rPr>
          <w:rFonts w:hint="eastAsia" w:ascii="宋体" w:hAnsi="宋体" w:cs="宋体"/>
          <w:color w:val="000000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700" w:lineRule="exact"/>
        <w:jc w:val="center"/>
        <w:rPr>
          <w:rFonts w:ascii="宋体" w:cs="Times New Roman"/>
          <w:color w:val="000000"/>
        </w:rPr>
      </w:pPr>
    </w:p>
    <w:p>
      <w:pPr>
        <w:spacing w:line="700" w:lineRule="exact"/>
        <w:jc w:val="center"/>
        <w:rPr>
          <w:rFonts w:ascii="宋体" w:cs="Times New Roman"/>
          <w:color w:val="000000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00000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招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标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000000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  <w:lang w:val="en-US" w:eastAsia="zh-CN"/>
        </w:rPr>
        <w:t>28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000000"/>
          <w:sz w:val="30"/>
          <w:szCs w:val="30"/>
        </w:rPr>
      </w:pPr>
    </w:p>
    <w:p>
      <w:pPr>
        <w:rPr>
          <w:rFonts w:ascii="宋体" w:cs="Times New Roman"/>
          <w:color w:val="000000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000000"/>
        </w:rPr>
      </w:pPr>
    </w:p>
    <w:p>
      <w:pPr>
        <w:pStyle w:val="2"/>
        <w:ind w:firstLine="2641" w:firstLineChars="598"/>
        <w:rPr>
          <w:rFonts w:cs="Times New Roman"/>
          <w:color w:val="000000"/>
        </w:rPr>
      </w:pPr>
      <w:r>
        <w:rPr>
          <w:rFonts w:hint="eastAsia" w:cs="宋体"/>
          <w:color w:val="000000"/>
        </w:rPr>
        <w:t>目</w:t>
      </w:r>
      <w:r>
        <w:rPr>
          <w:color w:val="000000"/>
        </w:rPr>
        <w:t xml:space="preserve">        </w:t>
      </w:r>
      <w:r>
        <w:rPr>
          <w:rFonts w:hint="eastAsia" w:cs="宋体"/>
          <w:color w:val="000000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ascii="宋体" w:cs="Times New Roman"/>
          <w:b/>
          <w:bCs/>
          <w:color w:val="000000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本公司现进行年度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采购招标，邀请贵单位参与竞标。本次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20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在准备投标标书过程中，如有疑问请联系本次招标负责人：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>HCCGZB22052</w:t>
            </w:r>
            <w:bookmarkStart w:id="3" w:name="_GoBack"/>
            <w:bookmarkEnd w:id="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毛毡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雷雨芳13825574588、李明明13580455827、潘惠华13927750023。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毛毡的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开户银行：广发银行股份有限公司佛山城南支行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 xml:space="preserve">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auto"/>
          <w:sz w:val="28"/>
          <w:szCs w:val="28"/>
          <w:lang w:val="en-US" w:eastAsia="zh-CN"/>
        </w:rPr>
        <w:t>客户案例表、成本分析表、报价单。（成本分析表格式参照附件，具本内容可根据实际情况作出修改）。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auto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标的名称：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</w:p>
    <w:tbl>
      <w:tblPr>
        <w:tblStyle w:val="7"/>
        <w:tblW w:w="804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833"/>
        <w:gridCol w:w="2102"/>
        <w:gridCol w:w="1132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壁厚</w:t>
            </w:r>
          </w:p>
        </w:tc>
        <w:tc>
          <w:tcPr>
            <w:tcW w:w="2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材质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含税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单价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(元/㎡)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使用寿命 （质保期）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PBO高温垫块5+5（600度）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2-3天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PBO高温垫块3+7（600度）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1-2天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PBO高温垫块4+6（600度）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1-2天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PBO高温滚筒3+7（600度）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3-6月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高温滚筒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480度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中温滚筒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间位芳纶纤维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低温滚筒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180度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涤纶纤维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高温环带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对位芳纶纤维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对位芳纶基布。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中温环带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间位芳纶纤维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间位芳纶基布。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低温环带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涤纶纤维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涤纶基布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中温毛毡套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1.6mm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间位芳纶纤维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低温毛毡套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1.6mm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涤纶纤维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中温毛毡套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    （含铝条组装费）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2.0mm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间位芳纶纤维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000000"/>
          <w:sz w:val="32"/>
          <w:szCs w:val="32"/>
        </w:rPr>
      </w:pPr>
      <w:r>
        <w:rPr>
          <w:rFonts w:hint="eastAsia" w:ascii="Arial" w:hAnsi="Arial" w:cs="Arial"/>
          <w:b/>
          <w:bCs/>
          <w:color w:val="000000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000000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u w:val="none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符合第三章标的规格要求。</w:t>
      </w:r>
    </w:p>
    <w:p>
      <w:pPr>
        <w:spacing w:line="400" w:lineRule="exact"/>
        <w:ind w:left="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产品不会出现撕裂、起鳞片、脱层、脱网、跑偏、拉长、起毛、污染铝材的现象；同时产品原材料480℃以及280℃属美国杜邦公司原厂正品材料生产，600℃属日本东洋纺PBO原厂正品材料生产。产品技术指标完全符合美国杜邦公司以及日本东洋纺公司耐温、耐磨性能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000000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000000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28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105" w:left="1800" w:header="231" w:footer="99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9"/>
    <w:multiLevelType w:val="singleLevel"/>
    <w:tmpl w:val="00000009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53007A8"/>
    <w:rsid w:val="0AFB64D6"/>
    <w:rsid w:val="0E9D66F1"/>
    <w:rsid w:val="13BC6FB4"/>
    <w:rsid w:val="38DE6547"/>
    <w:rsid w:val="6E172D28"/>
    <w:rsid w:val="709306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4"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5">
    <w:name w:val="page number"/>
    <w:basedOn w:val="5"/>
    <w:qFormat/>
    <w:uiPriority w:val="0"/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ModifiedBy>Administrator</cp:lastModifiedBy>
  <cp:lastPrinted>2016-05-08T22:32:00Z</cp:lastPrinted>
  <dcterms:modified xsi:type="dcterms:W3CDTF">2022-10-29T07:59:42Z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