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招标项目（牛皮纸） </w:t>
      </w:r>
      <w:r>
        <w:rPr>
          <w:rFonts w:hint="eastAsia" w:hAnsi="宋体"/>
          <w:b/>
          <w:bCs/>
          <w:sz w:val="28"/>
          <w:szCs w:val="28"/>
        </w:rPr>
        <w:t>招标编号：</w:t>
      </w:r>
      <w:r>
        <w:rPr>
          <w:rFonts w:hint="eastAsia" w:hAnsi="宋体"/>
          <w:b/>
          <w:bCs/>
          <w:sz w:val="28"/>
          <w:szCs w:val="28"/>
          <w:lang w:val="en-US" w:eastAsia="zh-CN"/>
        </w:rPr>
        <w:t>HCCGZB25004</w:t>
      </w:r>
    </w:p>
    <w:tbl>
      <w:tblPr>
        <w:tblStyle w:val="9"/>
        <w:tblW w:w="97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6"/>
        <w:gridCol w:w="1245"/>
        <w:gridCol w:w="2080"/>
        <w:gridCol w:w="860"/>
        <w:gridCol w:w="1435"/>
        <w:gridCol w:w="1248"/>
        <w:gridCol w:w="2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9776"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28"/>
                <w:szCs w:val="28"/>
                <w:u w:val="none"/>
                <w:lang w:val="en-US" w:eastAsia="zh-CN" w:bidi="ar"/>
              </w:rPr>
              <w:t>广东华昌集团生产辅料 牛皮纸</w:t>
            </w:r>
            <w:r>
              <w:rPr>
                <w:rFonts w:hint="eastAsia" w:ascii="宋体" w:hAnsi="宋体" w:cs="宋体"/>
                <w:i w:val="0"/>
                <w:color w:val="000000"/>
                <w:kern w:val="0"/>
                <w:sz w:val="28"/>
                <w:szCs w:val="28"/>
                <w:u w:val="none"/>
                <w:lang w:val="en-US" w:eastAsia="zh-CN" w:bidi="ar"/>
              </w:rPr>
              <w:t>明</w:t>
            </w:r>
            <w:r>
              <w:rPr>
                <w:rFonts w:hint="eastAsia" w:ascii="宋体" w:hAnsi="宋体" w:eastAsia="宋体" w:cs="宋体"/>
                <w:i w:val="0"/>
                <w:color w:val="000000"/>
                <w:kern w:val="0"/>
                <w:sz w:val="28"/>
                <w:szCs w:val="28"/>
                <w:u w:val="none"/>
                <w:lang w:val="en-US" w:eastAsia="zh-CN" w:bidi="ar"/>
              </w:rPr>
              <w:t>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广东月用量</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江苏月用量</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无字240-650克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 22865-2008《牛皮纸》；定量、耐破度、纵向撕裂度符合GB/T 22865-2008《牛皮纸》表1要求；吸水性≤30g/㎡，</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交货水分为（8.0±2.0）%；尺寸偏差不能超过±3mm，卷筒牛皮纸的直径为800mm、1000mm、1100mm/1200mm，其直径偏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差应不超过±50mm；外观质量：纸面应平整，不应有折子、皱纹、残缺、斑点、裂口、孔眼、条痕、硬质块等外观纸病。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切边应整齐洁净。卷筒牛皮纸的端面应平整，形成的锯齿或凹凸面应不超过5mm，纸芯不应有扭结或压扁现象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印刷240-650克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无字120克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印刷120克(单色）</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印刷120克(双色）</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无字80克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印刷80克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bl>
    <w:p>
      <w:pPr>
        <w:rPr>
          <w:rFonts w:hint="eastAsia" w:eastAsia="宋体"/>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牛皮纸</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确保提供的产品符合国家标准或企业标准的质量要求，并满足甲方用于生产建筑铝合金型材（GB/T 22865-2008</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2"/>
        <w:rPr>
          <w:rFonts w:hint="eastAsia"/>
          <w:lang w:val="en-US" w:eastAsia="zh-CN"/>
        </w:rPr>
      </w:pPr>
      <w:r>
        <w:rPr>
          <w:rFonts w:hint="eastAsia" w:ascii="宋体" w:hAnsi="宋体" w:cs="宋体"/>
          <w:kern w:val="0"/>
          <w:sz w:val="28"/>
          <w:szCs w:val="28"/>
          <w:lang w:val="en-US" w:eastAsia="zh-CN"/>
        </w:rPr>
        <w:t xml:space="preserve">    </w:t>
      </w:r>
      <w:r>
        <w:rPr>
          <w:rFonts w:hint="eastAsia" w:ascii="宋体" w:hAnsi="宋体" w:cs="宋体"/>
          <w:kern w:val="0"/>
          <w:sz w:val="28"/>
          <w:szCs w:val="28"/>
          <w:highlight w:val="yellow"/>
          <w:lang w:val="en-US" w:eastAsia="zh-CN"/>
        </w:rPr>
        <w:t>广东牛皮纸验收标准：</w:t>
      </w:r>
    </w:p>
    <w:tbl>
      <w:tblPr>
        <w:tblStyle w:val="17"/>
        <w:tblW w:w="8840" w:type="dxa"/>
        <w:jc w:val="center"/>
        <w:tblInd w:w="15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8"/>
        <w:gridCol w:w="2424"/>
        <w:gridCol w:w="1714"/>
        <w:gridCol w:w="1439"/>
        <w:gridCol w:w="23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1" w:hRule="atLeast"/>
          <w:jc w:val="center"/>
        </w:trPr>
        <w:tc>
          <w:tcPr>
            <w:tcW w:w="928" w:type="dxa"/>
            <w:tcBorders>
              <w:right w:val="single" w:color="auto" w:sz="4" w:space="0"/>
            </w:tcBorders>
            <w:vAlign w:val="center"/>
          </w:tcPr>
          <w:p>
            <w:pPr>
              <w:pStyle w:val="16"/>
              <w:spacing w:before="79" w:line="219" w:lineRule="auto"/>
              <w:jc w:val="center"/>
              <w:rPr>
                <w:rFonts w:hint="eastAsia" w:eastAsia="宋体"/>
                <w:sz w:val="18"/>
                <w:szCs w:val="18"/>
                <w:lang w:eastAsia="zh-CN"/>
              </w:rPr>
            </w:pPr>
            <w:r>
              <w:rPr>
                <w:rFonts w:hint="eastAsia"/>
                <w:spacing w:val="9"/>
                <w:sz w:val="18"/>
                <w:szCs w:val="18"/>
                <w:lang w:val="en-US" w:eastAsia="zh-CN"/>
              </w:rPr>
              <w:t>序号</w:t>
            </w:r>
          </w:p>
        </w:tc>
        <w:tc>
          <w:tcPr>
            <w:tcW w:w="2424" w:type="dxa"/>
            <w:tcBorders>
              <w:right w:val="single" w:color="auto" w:sz="4" w:space="0"/>
            </w:tcBorders>
            <w:vAlign w:val="center"/>
          </w:tcPr>
          <w:p>
            <w:pPr>
              <w:pStyle w:val="16"/>
              <w:spacing w:before="79" w:line="219" w:lineRule="auto"/>
              <w:jc w:val="center"/>
              <w:rPr>
                <w:sz w:val="18"/>
                <w:szCs w:val="18"/>
              </w:rPr>
            </w:pPr>
            <w:r>
              <w:rPr>
                <w:rFonts w:hint="eastAsia"/>
                <w:spacing w:val="9"/>
                <w:sz w:val="18"/>
                <w:szCs w:val="18"/>
                <w:lang w:val="en-US" w:eastAsia="zh-CN"/>
              </w:rPr>
              <w:t>产品名称</w:t>
            </w:r>
          </w:p>
        </w:tc>
        <w:tc>
          <w:tcPr>
            <w:tcW w:w="1714" w:type="dxa"/>
            <w:vAlign w:val="center"/>
          </w:tcPr>
          <w:p>
            <w:pPr>
              <w:pStyle w:val="16"/>
              <w:spacing w:before="83" w:line="221" w:lineRule="auto"/>
              <w:jc w:val="center"/>
              <w:rPr>
                <w:rFonts w:hint="eastAsia" w:eastAsia="宋体"/>
                <w:sz w:val="18"/>
                <w:szCs w:val="18"/>
                <w:lang w:eastAsia="zh-CN"/>
              </w:rPr>
            </w:pPr>
            <w:r>
              <w:rPr>
                <w:rFonts w:hint="eastAsia"/>
                <w:spacing w:val="6"/>
                <w:sz w:val="18"/>
                <w:szCs w:val="18"/>
                <w:lang w:val="en-US" w:eastAsia="zh-CN"/>
              </w:rPr>
              <w:t>宽度</w:t>
            </w:r>
          </w:p>
        </w:tc>
        <w:tc>
          <w:tcPr>
            <w:tcW w:w="1439" w:type="dxa"/>
            <w:vAlign w:val="center"/>
          </w:tcPr>
          <w:p>
            <w:pPr>
              <w:pStyle w:val="16"/>
              <w:spacing w:before="80" w:line="220" w:lineRule="auto"/>
              <w:jc w:val="center"/>
              <w:rPr>
                <w:rFonts w:hint="eastAsia" w:eastAsia="宋体"/>
                <w:sz w:val="18"/>
                <w:szCs w:val="18"/>
                <w:lang w:eastAsia="zh-CN"/>
              </w:rPr>
            </w:pPr>
            <w:r>
              <w:rPr>
                <w:rFonts w:hint="eastAsia"/>
                <w:spacing w:val="7"/>
                <w:sz w:val="18"/>
                <w:szCs w:val="18"/>
                <w:lang w:val="en-US" w:eastAsia="zh-CN"/>
              </w:rPr>
              <w:t>重量单位</w:t>
            </w:r>
          </w:p>
        </w:tc>
        <w:tc>
          <w:tcPr>
            <w:tcW w:w="2335" w:type="dxa"/>
            <w:vAlign w:val="center"/>
          </w:tcPr>
          <w:p>
            <w:pPr>
              <w:pStyle w:val="16"/>
              <w:spacing w:before="80" w:line="220" w:lineRule="auto"/>
              <w:jc w:val="center"/>
              <w:rPr>
                <w:sz w:val="18"/>
                <w:szCs w:val="18"/>
              </w:rPr>
            </w:pPr>
            <w:r>
              <w:rPr>
                <w:rFonts w:hint="eastAsia"/>
                <w:spacing w:val="3"/>
                <w:sz w:val="18"/>
                <w:szCs w:val="18"/>
                <w:lang w:val="en-US" w:eastAsia="zh-CN"/>
              </w:rPr>
              <w:t>克重</w:t>
            </w:r>
            <w:r>
              <w:rPr>
                <w:spacing w:val="3"/>
                <w:sz w:val="18"/>
                <w:szCs w:val="18"/>
              </w:rPr>
              <w:t>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1</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80g</w:t>
            </w:r>
          </w:p>
        </w:tc>
        <w:tc>
          <w:tcPr>
            <w:tcW w:w="1714" w:type="dxa"/>
            <w:vAlign w:val="top"/>
          </w:tcPr>
          <w:p>
            <w:pPr>
              <w:pStyle w:val="16"/>
              <w:spacing w:before="89" w:line="219" w:lineRule="auto"/>
              <w:ind w:left="169" w:leftChars="0"/>
              <w:jc w:val="center"/>
              <w:rPr>
                <w:rFonts w:hint="eastAsia" w:eastAsia="宋体"/>
                <w:color w:val="auto"/>
                <w:spacing w:val="5"/>
                <w:sz w:val="18"/>
                <w:szCs w:val="18"/>
                <w:lang w:val="en-US" w:eastAsia="zh-CN"/>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eastAsia="宋体"/>
                <w:color w:val="auto"/>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color w:val="auto"/>
                <w:spacing w:val="-2"/>
                <w:sz w:val="18"/>
                <w:szCs w:val="18"/>
              </w:rPr>
            </w:pPr>
            <w:r>
              <w:rPr>
                <w:rFonts w:hint="eastAsia"/>
                <w:color w:val="auto"/>
                <w:spacing w:val="-2"/>
                <w:sz w:val="18"/>
                <w:szCs w:val="18"/>
              </w:rPr>
              <w:t>70g-90g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2"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2</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120g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110g-140g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7"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3</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240g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230g-270g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4</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320g</w:t>
            </w:r>
          </w:p>
        </w:tc>
        <w:tc>
          <w:tcPr>
            <w:tcW w:w="1714" w:type="dxa"/>
            <w:vAlign w:val="top"/>
          </w:tcPr>
          <w:p>
            <w:pPr>
              <w:pStyle w:val="16"/>
              <w:spacing w:before="89" w:line="219" w:lineRule="auto"/>
              <w:ind w:left="169" w:leftChars="0"/>
              <w:jc w:val="center"/>
              <w:rPr>
                <w:rFonts w:hint="eastAsia"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320g-355g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6"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5</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400g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390g-430g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6</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450g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440g-480g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7</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550g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540g-585g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6"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8</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630g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bCs/>
                <w:position w:val="-5"/>
                <w:sz w:val="18"/>
                <w:szCs w:val="18"/>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615g-665g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9</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650g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110cm</w:t>
            </w:r>
          </w:p>
        </w:tc>
        <w:tc>
          <w:tcPr>
            <w:tcW w:w="1439" w:type="dxa"/>
            <w:vAlign w:val="top"/>
          </w:tcPr>
          <w:p>
            <w:pPr>
              <w:pStyle w:val="16"/>
              <w:spacing w:before="150" w:line="184" w:lineRule="auto"/>
              <w:ind w:left="556" w:leftChars="0"/>
              <w:jc w:val="both"/>
              <w:rPr>
                <w:rFonts w:hint="eastAsia" w:ascii="宋体" w:hAnsi="宋体" w:eastAsia="宋体" w:cs="宋体"/>
                <w:b/>
                <w:bCs/>
                <w:position w:val="-5"/>
                <w:sz w:val="18"/>
                <w:szCs w:val="18"/>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630g-695g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10</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旭格牛皮纸 160g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bCs/>
                <w:position w:val="-5"/>
                <w:sz w:val="18"/>
                <w:szCs w:val="18"/>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150g-170g</w:t>
            </w:r>
          </w:p>
        </w:tc>
      </w:tr>
    </w:tbl>
    <w:p>
      <w:pPr>
        <w:spacing w:line="400" w:lineRule="exact"/>
        <w:ind w:left="559" w:leftChars="266" w:firstLine="0" w:firstLineChars="0"/>
        <w:jc w:val="left"/>
        <w:rPr>
          <w:rFonts w:hint="eastAsia" w:ascii="宋体" w:hAnsi="宋体" w:cs="宋体"/>
          <w:kern w:val="0"/>
          <w:sz w:val="28"/>
          <w:szCs w:val="28"/>
          <w:highlight w:val="yellow"/>
          <w:lang w:val="en-US" w:eastAsia="zh-CN"/>
        </w:rPr>
      </w:pPr>
      <w:r>
        <w:rPr>
          <w:rFonts w:hint="eastAsia" w:ascii="宋体" w:hAnsi="宋体" w:cs="宋体"/>
          <w:kern w:val="0"/>
          <w:sz w:val="28"/>
          <w:szCs w:val="28"/>
          <w:highlight w:val="yellow"/>
          <w:lang w:val="en-US" w:eastAsia="zh-CN"/>
        </w:rPr>
        <w:t>江苏牛皮纸验收标准：</w:t>
      </w:r>
    </w:p>
    <w:tbl>
      <w:tblPr>
        <w:tblStyle w:val="9"/>
        <w:tblW w:w="8940" w:type="dxa"/>
        <w:tblInd w:w="5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5"/>
        <w:gridCol w:w="1713"/>
        <w:gridCol w:w="1712"/>
        <w:gridCol w:w="2655"/>
        <w:gridCol w:w="1072"/>
        <w:gridCol w:w="14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货品名称</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重量单位</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克重公差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120g*110cm（理重）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0.66-0.924kg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120*55旭格专用</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120g*110cm旭格专用版（理重）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0.66-0.924kg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120g*75cm（理重）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0.45-0.63kg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16"/>
                <w:szCs w:val="16"/>
                <w:u w:val="none"/>
                <w:lang w:val="en-US" w:eastAsia="zh-CN" w:bidi="ar"/>
              </w:rPr>
              <w:t>120g*55安德鲁门窗专用版（理重）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230g*20cm（理重）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0.275kg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1.0-1.1kg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1.23-1.35kg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1.5-1.65kg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450g*75cm(实重）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2.046-2.25kg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450g*75cm</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2.046-2.25kg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1.5-1.65kg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1.7-1.85kg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520g*55(实重）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1.7-1.85kg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520g*75cm(实重）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2.318-2.52kg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700g(实重）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750g*55cm</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2.45-2.68kg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2.45-2.68kg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80g*55cm旭格专用（理重）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80g*55 安德鲁门窗专用（理重）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bl>
    <w:p>
      <w:pPr>
        <w:pStyle w:val="2"/>
        <w:rPr>
          <w:rFonts w:hint="eastAsia"/>
          <w:lang w:val="en-US" w:eastAsia="zh-CN"/>
        </w:rPr>
      </w:pPr>
    </w:p>
    <w:p>
      <w:pPr>
        <w:spacing w:line="400" w:lineRule="exact"/>
        <w:jc w:val="both"/>
        <w:rPr>
          <w:rFonts w:hint="eastAsia" w:ascii="宋体" w:hAnsi="宋体" w:eastAsia="宋体" w:cs="宋体"/>
          <w:b w:val="0"/>
          <w:bCs w:val="0"/>
          <w:color w:val="auto"/>
          <w:sz w:val="28"/>
          <w:szCs w:val="28"/>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9"/>
        <w:tblpPr w:leftFromText="180" w:rightFromText="180" w:vertAnchor="page" w:horzAnchor="page" w:tblpX="1740" w:tblpY="837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both"/>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420" w:firstLineChars="200"/>
        <w:jc w:val="center"/>
        <w:rPr>
          <w:rFonts w:hint="default" w:ascii="宋体" w:hAnsi="宋体"/>
          <w:b/>
          <w:bCs/>
          <w:sz w:val="30"/>
          <w:szCs w:val="30"/>
          <w:lang w:val="en-US" w:eastAsia="zh-CN"/>
        </w:rPr>
      </w:pPr>
      <w:r>
        <w:rPr>
          <w:rFonts w:hint="eastAsia" w:eastAsia="宋体"/>
          <w:lang w:eastAsia="zh-CN"/>
        </w:rPr>
        <w:t>（报价周期：按季报价）</w:t>
      </w:r>
    </w:p>
    <w:tbl>
      <w:tblPr>
        <w:tblStyle w:val="9"/>
        <w:tblW w:w="95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26"/>
        <w:gridCol w:w="1859"/>
        <w:gridCol w:w="2215"/>
        <w:gridCol w:w="2018"/>
        <w:gridCol w:w="1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9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9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广东华昌价格       （元/KG)</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江苏华昌价格      （元/KG)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无字240-650克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印刷240-650克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无字120克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印刷120克(单色）</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印刷120克(双色）</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无字80克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印刷80克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9"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5"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8"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以上报价含13%增值税专用发票及运费和包卸货。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center"/>
              <w:rPr>
                <w:rFonts w:hint="eastAsia"/>
              </w:rPr>
            </w:pPr>
          </w:p>
          <w:p>
            <w:pPr>
              <w:pStyle w:val="2"/>
              <w:rPr>
                <w:rFonts w:hint="eastAsia"/>
              </w:rPr>
            </w:pPr>
          </w:p>
          <w:p>
            <w:pPr>
              <w:rPr>
                <w:rFonts w:hint="eastAsia"/>
              </w:rPr>
            </w:pPr>
          </w:p>
          <w:p>
            <w:pPr>
              <w:pStyle w:val="2"/>
              <w:rPr>
                <w:rFonts w:hint="eastAsia"/>
              </w:rPr>
            </w:pPr>
          </w:p>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         报价单位(盖章):    </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bookmarkStart w:id="1" w:name="_GoBack"/>
      <w:bookmarkEnd w:id="1"/>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985" cy="1352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985" cy="135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0.65pt;width:90.55pt;mso-position-horizontal:center;mso-position-horizontal-relative:margin;z-index:251658240;mso-width-relative:page;mso-height-relative:page;" filled="f" stroked="f" coordsize="21600,21600" o:gfxdata="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dv7nTAAAABAEAAA8A&#10;AAAAAAAAAQAgAAAAIgAAAGRycy9kb3ducmV2LnhtbFBLAQIUABQAAAAIAIdO4kDvN5uyHAIAABQE&#10;AAAOAAAAAAAAAAEAIAAAACIBAABkcnMvZTJvRG9jLnhtbFBLBQYAAAAABgAGAFkBAACwBQ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9F4F2B"/>
    <w:rsid w:val="0CB46F8E"/>
    <w:rsid w:val="0D562032"/>
    <w:rsid w:val="1170470B"/>
    <w:rsid w:val="11A6478B"/>
    <w:rsid w:val="183770BA"/>
    <w:rsid w:val="196E5083"/>
    <w:rsid w:val="1A0C5C19"/>
    <w:rsid w:val="1C59709D"/>
    <w:rsid w:val="22D20330"/>
    <w:rsid w:val="243B15B2"/>
    <w:rsid w:val="26CC2D58"/>
    <w:rsid w:val="26ED1C75"/>
    <w:rsid w:val="2736502A"/>
    <w:rsid w:val="295B189E"/>
    <w:rsid w:val="30F704EB"/>
    <w:rsid w:val="341654B9"/>
    <w:rsid w:val="34993472"/>
    <w:rsid w:val="35B16C21"/>
    <w:rsid w:val="36851351"/>
    <w:rsid w:val="38782BBB"/>
    <w:rsid w:val="3D0326FB"/>
    <w:rsid w:val="3D616336"/>
    <w:rsid w:val="3E9A62DA"/>
    <w:rsid w:val="4171638E"/>
    <w:rsid w:val="443830D5"/>
    <w:rsid w:val="459C5E4C"/>
    <w:rsid w:val="4B6D51DA"/>
    <w:rsid w:val="4F930F25"/>
    <w:rsid w:val="50313102"/>
    <w:rsid w:val="50863CC1"/>
    <w:rsid w:val="54647AB4"/>
    <w:rsid w:val="54BC339E"/>
    <w:rsid w:val="55976353"/>
    <w:rsid w:val="58C75675"/>
    <w:rsid w:val="59D6480C"/>
    <w:rsid w:val="5D2366E3"/>
    <w:rsid w:val="60595451"/>
    <w:rsid w:val="6C5A2853"/>
    <w:rsid w:val="6E1E0768"/>
    <w:rsid w:val="6E403D55"/>
    <w:rsid w:val="715605ED"/>
    <w:rsid w:val="718018AD"/>
    <w:rsid w:val="74F67EA7"/>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11"/>
    <w:basedOn w:val="8"/>
    <w:qFormat/>
    <w:uiPriority w:val="0"/>
    <w:rPr>
      <w:rFonts w:hint="eastAsia" w:ascii="宋体" w:hAnsi="宋体" w:eastAsia="宋体" w:cs="宋体"/>
      <w:color w:val="000000"/>
      <w:sz w:val="21"/>
      <w:szCs w:val="21"/>
      <w:u w:val="none"/>
    </w:rPr>
  </w:style>
  <w:style w:type="character" w:customStyle="1" w:styleId="19">
    <w:name w:val="font01"/>
    <w:basedOn w:val="8"/>
    <w:qFormat/>
    <w:uiPriority w:val="0"/>
    <w:rPr>
      <w:rFonts w:hint="eastAsia" w:ascii="宋体" w:hAnsi="宋体" w:eastAsia="宋体" w:cs="宋体"/>
      <w:color w:val="000000"/>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2024-11-28T00:15:21Z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